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63C3C2" w14:textId="77777777" w:rsidR="00045337" w:rsidRDefault="00045337"/>
    <w:p w14:paraId="4659BA79" w14:textId="77777777" w:rsidR="004E68E4" w:rsidRDefault="004E68E4" w:rsidP="004E68E4">
      <w:pPr>
        <w:shd w:val="clear" w:color="auto" w:fill="FFFFFF"/>
        <w:spacing w:before="300" w:after="300"/>
        <w:contextualSpacing/>
        <w:jc w:val="center"/>
        <w:textAlignment w:val="baseline"/>
        <w:outlineLvl w:val="2"/>
        <w:rPr>
          <w:rFonts w:ascii="Roboto Slab" w:eastAsia="Times New Roman" w:hAnsi="Roboto Slab"/>
          <w:sz w:val="28"/>
          <w:szCs w:val="28"/>
          <w:lang w:eastAsia="it-IT"/>
        </w:rPr>
      </w:pPr>
      <w:r>
        <w:rPr>
          <w:rFonts w:ascii="Roboto Slab" w:eastAsia="Times New Roman" w:hAnsi="Roboto Slab"/>
          <w:sz w:val="28"/>
          <w:szCs w:val="28"/>
          <w:lang w:eastAsia="it-IT"/>
        </w:rPr>
        <w:t>FIERA DI SANT</w:t>
      </w:r>
      <w:r>
        <w:rPr>
          <w:rFonts w:ascii="Roboto Slab" w:eastAsia="Times New Roman" w:hAnsi="Roboto Slab" w:hint="eastAsia"/>
          <w:sz w:val="28"/>
          <w:szCs w:val="28"/>
          <w:lang w:eastAsia="it-IT"/>
        </w:rPr>
        <w:t>’</w:t>
      </w:r>
      <w:r>
        <w:rPr>
          <w:rFonts w:ascii="Roboto Slab" w:eastAsia="Times New Roman" w:hAnsi="Roboto Slab"/>
          <w:sz w:val="28"/>
          <w:szCs w:val="28"/>
          <w:lang w:eastAsia="it-IT"/>
        </w:rPr>
        <w:t xml:space="preserve">ALESSANDRO </w:t>
      </w:r>
      <w:r>
        <w:rPr>
          <w:rFonts w:ascii="Roboto Slab" w:eastAsia="Times New Roman" w:hAnsi="Roboto Slab" w:hint="eastAsia"/>
          <w:sz w:val="28"/>
          <w:szCs w:val="28"/>
          <w:lang w:eastAsia="it-IT"/>
        </w:rPr>
        <w:t>2019</w:t>
      </w:r>
    </w:p>
    <w:p w14:paraId="7B539B5B" w14:textId="77777777" w:rsidR="004E68E4" w:rsidRDefault="004E68E4" w:rsidP="004E68E4">
      <w:pPr>
        <w:shd w:val="clear" w:color="auto" w:fill="FFFFFF"/>
        <w:spacing w:before="300" w:after="300"/>
        <w:contextualSpacing/>
        <w:jc w:val="center"/>
        <w:textAlignment w:val="baseline"/>
        <w:outlineLvl w:val="2"/>
        <w:rPr>
          <w:rFonts w:ascii="Times" w:eastAsia="Times New Roman" w:hAnsi="Times"/>
          <w:b/>
          <w:i/>
          <w:sz w:val="32"/>
          <w:szCs w:val="32"/>
          <w:lang w:eastAsia="it-IT"/>
        </w:rPr>
      </w:pPr>
      <w:r w:rsidRPr="00394298">
        <w:rPr>
          <w:rFonts w:ascii="Times" w:eastAsia="Times New Roman" w:hAnsi="Times"/>
          <w:b/>
          <w:i/>
          <w:sz w:val="32"/>
          <w:szCs w:val="32"/>
          <w:lang w:eastAsia="it-IT"/>
        </w:rPr>
        <w:t xml:space="preserve">Intervento dott. Giuseppe </w:t>
      </w:r>
      <w:proofErr w:type="spellStart"/>
      <w:r w:rsidRPr="00394298">
        <w:rPr>
          <w:rFonts w:ascii="Times" w:eastAsia="Times New Roman" w:hAnsi="Times"/>
          <w:b/>
          <w:i/>
          <w:sz w:val="32"/>
          <w:szCs w:val="32"/>
          <w:lang w:eastAsia="it-IT"/>
        </w:rPr>
        <w:t>Epinati</w:t>
      </w:r>
      <w:proofErr w:type="spellEnd"/>
    </w:p>
    <w:p w14:paraId="517BE55F" w14:textId="77777777" w:rsidR="00BB7645" w:rsidRDefault="00BF472C" w:rsidP="004E68E4">
      <w:pPr>
        <w:jc w:val="center"/>
      </w:pPr>
      <w:r>
        <w:rPr>
          <w:rFonts w:ascii="Times" w:eastAsia="Times New Roman" w:hAnsi="Times"/>
          <w:b/>
          <w:i/>
          <w:sz w:val="32"/>
          <w:szCs w:val="32"/>
          <w:lang w:eastAsia="it-IT"/>
        </w:rPr>
        <w:t>Amministratore U</w:t>
      </w:r>
      <w:r w:rsidR="004E68E4">
        <w:rPr>
          <w:rFonts w:ascii="Times" w:eastAsia="Times New Roman" w:hAnsi="Times"/>
          <w:b/>
          <w:i/>
          <w:sz w:val="32"/>
          <w:szCs w:val="32"/>
          <w:lang w:eastAsia="it-IT"/>
        </w:rPr>
        <w:t>nico Bergamo Fiera Nuova</w:t>
      </w:r>
    </w:p>
    <w:p w14:paraId="191B5C55" w14:textId="77777777" w:rsidR="004E68E4" w:rsidRPr="00BF472C" w:rsidRDefault="004E68E4" w:rsidP="00BF472C">
      <w:pPr>
        <w:jc w:val="both"/>
        <w:rPr>
          <w:rFonts w:ascii="Times" w:hAnsi="Times"/>
          <w:sz w:val="24"/>
          <w:szCs w:val="24"/>
        </w:rPr>
      </w:pPr>
      <w:r w:rsidRPr="00BF472C">
        <w:rPr>
          <w:rFonts w:ascii="Times" w:hAnsi="Times"/>
          <w:sz w:val="24"/>
          <w:szCs w:val="24"/>
        </w:rPr>
        <w:t xml:space="preserve">Con piacere vi do il benvenuto alla Fiera di Sant’Alessandro, storica manifestazione dedicata al Settore Primario che tradizionalmente riapre le porte della Fiera di Bergamo dopo la pausa estiva. </w:t>
      </w:r>
    </w:p>
    <w:p w14:paraId="49B1F528" w14:textId="77777777" w:rsidR="004E68E4" w:rsidRPr="00BF472C" w:rsidRDefault="004E68E4" w:rsidP="00BF472C">
      <w:pPr>
        <w:jc w:val="both"/>
        <w:rPr>
          <w:rFonts w:ascii="Times" w:hAnsi="Times"/>
          <w:sz w:val="24"/>
          <w:szCs w:val="24"/>
        </w:rPr>
      </w:pPr>
      <w:proofErr w:type="gramStart"/>
      <w:r w:rsidRPr="00BF472C">
        <w:rPr>
          <w:rFonts w:ascii="Times" w:hAnsi="Times"/>
          <w:sz w:val="24"/>
          <w:szCs w:val="24"/>
        </w:rPr>
        <w:t>Una manifestazione fondamentale per la filiera agroalimentare e molto amata dal pubblico</w:t>
      </w:r>
      <w:proofErr w:type="gramEnd"/>
      <w:r w:rsidRPr="00BF472C">
        <w:rPr>
          <w:rFonts w:ascii="Times" w:hAnsi="Times"/>
          <w:sz w:val="24"/>
          <w:szCs w:val="24"/>
        </w:rPr>
        <w:t xml:space="preserve">. </w:t>
      </w:r>
      <w:proofErr w:type="gramStart"/>
      <w:r w:rsidRPr="00BF472C">
        <w:rPr>
          <w:rFonts w:ascii="Times" w:hAnsi="Times"/>
          <w:sz w:val="24"/>
          <w:szCs w:val="24"/>
        </w:rPr>
        <w:t>Sottolineo</w:t>
      </w:r>
      <w:proofErr w:type="gramEnd"/>
      <w:r w:rsidRPr="00BF472C">
        <w:rPr>
          <w:rFonts w:ascii="Times" w:hAnsi="Times"/>
          <w:sz w:val="24"/>
          <w:szCs w:val="24"/>
        </w:rPr>
        <w:t xml:space="preserve"> con piacere che la partecipazione quest’anno di 200 aziende provenienti da 12 regioni italiane consente al pubblico di fare un viaggio di conoscenze lungo tutto il territorio nazionale.</w:t>
      </w:r>
    </w:p>
    <w:p w14:paraId="4B16D5EC" w14:textId="77777777" w:rsidR="004E68E4" w:rsidRPr="00BF472C" w:rsidRDefault="004E68E4" w:rsidP="00BF472C">
      <w:pPr>
        <w:jc w:val="both"/>
        <w:rPr>
          <w:rFonts w:ascii="Times" w:hAnsi="Times"/>
          <w:sz w:val="24"/>
          <w:szCs w:val="24"/>
        </w:rPr>
      </w:pPr>
      <w:proofErr w:type="gramStart"/>
      <w:r w:rsidRPr="00BF472C">
        <w:rPr>
          <w:rFonts w:ascii="Times" w:hAnsi="Times"/>
          <w:sz w:val="24"/>
          <w:szCs w:val="24"/>
        </w:rPr>
        <w:t>Sono</w:t>
      </w:r>
      <w:proofErr w:type="gramEnd"/>
      <w:r w:rsidRPr="00BF472C">
        <w:rPr>
          <w:rFonts w:ascii="Times" w:hAnsi="Times"/>
          <w:sz w:val="24"/>
          <w:szCs w:val="24"/>
        </w:rPr>
        <w:t xml:space="preserve"> alla prima Fiera dalla mia nomina (il 29 aprile scorso) ad Amministratore Unico di Bergamo Fiera Nuova (BFN) la Società per Azioni proprietaria della Fiera di Bergamo. Desidero ringraziare i soci di Bergamo Fiera Nuova per l’importante incarico affidatomi: la Camera di Commercio Industria, Artigianato e Agricoltura di Bergamo, il Comune di Bergamo, la Provincia di Bergamo, </w:t>
      </w:r>
      <w:proofErr w:type="spellStart"/>
      <w:r w:rsidRPr="00BF472C">
        <w:rPr>
          <w:rFonts w:ascii="Times" w:hAnsi="Times"/>
          <w:sz w:val="24"/>
          <w:szCs w:val="24"/>
        </w:rPr>
        <w:t>Ubi</w:t>
      </w:r>
      <w:proofErr w:type="spellEnd"/>
      <w:r w:rsidRPr="00BF472C">
        <w:rPr>
          <w:rFonts w:ascii="Times" w:hAnsi="Times"/>
          <w:sz w:val="24"/>
          <w:szCs w:val="24"/>
        </w:rPr>
        <w:t xml:space="preserve"> Banca, Banco </w:t>
      </w:r>
      <w:proofErr w:type="spellStart"/>
      <w:r w:rsidRPr="00BF472C">
        <w:rPr>
          <w:rFonts w:ascii="Times" w:hAnsi="Times"/>
          <w:sz w:val="24"/>
          <w:szCs w:val="24"/>
        </w:rPr>
        <w:t>Bpm</w:t>
      </w:r>
      <w:proofErr w:type="spellEnd"/>
      <w:r w:rsidRPr="00BF472C">
        <w:rPr>
          <w:rFonts w:ascii="Times" w:hAnsi="Times"/>
          <w:sz w:val="24"/>
          <w:szCs w:val="24"/>
        </w:rPr>
        <w:t xml:space="preserve">, </w:t>
      </w:r>
      <w:proofErr w:type="spellStart"/>
      <w:r w:rsidRPr="00BF472C">
        <w:rPr>
          <w:rFonts w:ascii="Times" w:hAnsi="Times"/>
          <w:sz w:val="24"/>
          <w:szCs w:val="24"/>
        </w:rPr>
        <w:t>Promoberg</w:t>
      </w:r>
      <w:proofErr w:type="spellEnd"/>
      <w:r w:rsidRPr="00BF472C">
        <w:rPr>
          <w:rFonts w:ascii="Times" w:hAnsi="Times"/>
          <w:sz w:val="24"/>
          <w:szCs w:val="24"/>
        </w:rPr>
        <w:t>, Cassa Rurale Banca di Credito Cooperativo di Treviglio e Comune di Seriate.</w:t>
      </w:r>
    </w:p>
    <w:p w14:paraId="4619A922" w14:textId="77777777" w:rsidR="004E68E4" w:rsidRPr="00BF472C" w:rsidRDefault="004E68E4" w:rsidP="00BF472C">
      <w:pPr>
        <w:jc w:val="both"/>
        <w:rPr>
          <w:rFonts w:ascii="Times" w:hAnsi="Times"/>
          <w:sz w:val="24"/>
          <w:szCs w:val="24"/>
        </w:rPr>
      </w:pPr>
      <w:r w:rsidRPr="00BF472C">
        <w:rPr>
          <w:rFonts w:ascii="Times" w:hAnsi="Times"/>
          <w:sz w:val="24"/>
          <w:szCs w:val="24"/>
        </w:rPr>
        <w:t>La prima azione da Amministratore Unico di BFN è stata quella di convocare i vari tecnici che hanno operato costantemente sulla struttura, in modo da avere una relazione puntuale che fotografasse nel dettaglio lo stato di conservazione degli immobili. In seconda battuta, nei limiti delle risorse in bilancio, ho dato il via ad alcuni interventi per garantire la maggiore sicurezza possibile per gli utenti.</w:t>
      </w:r>
    </w:p>
    <w:p w14:paraId="617A547E" w14:textId="77777777" w:rsidR="004E68E4" w:rsidRPr="00BF472C" w:rsidRDefault="004E68E4" w:rsidP="00BF472C">
      <w:pPr>
        <w:jc w:val="both"/>
        <w:rPr>
          <w:rFonts w:ascii="Times" w:hAnsi="Times"/>
          <w:sz w:val="24"/>
          <w:szCs w:val="24"/>
        </w:rPr>
      </w:pPr>
      <w:r w:rsidRPr="00BF472C">
        <w:rPr>
          <w:rFonts w:ascii="Times" w:hAnsi="Times"/>
          <w:sz w:val="24"/>
          <w:szCs w:val="24"/>
        </w:rPr>
        <w:t xml:space="preserve">Il tema della sicurezza e il rispetto delle normative saranno i punti cardine del mio mandato. </w:t>
      </w:r>
    </w:p>
    <w:p w14:paraId="2D084921" w14:textId="77777777" w:rsidR="004E68E4" w:rsidRPr="00BF472C" w:rsidRDefault="004E68E4" w:rsidP="00BF472C">
      <w:pPr>
        <w:jc w:val="both"/>
        <w:rPr>
          <w:rFonts w:ascii="Times" w:hAnsi="Times"/>
          <w:sz w:val="24"/>
          <w:szCs w:val="24"/>
        </w:rPr>
      </w:pPr>
      <w:r w:rsidRPr="00BF472C">
        <w:rPr>
          <w:rFonts w:ascii="Times" w:hAnsi="Times"/>
          <w:sz w:val="24"/>
          <w:szCs w:val="24"/>
        </w:rPr>
        <w:t xml:space="preserve">Per ottenere ciò è indispensabile monitorare adeguatamente la struttura, realizzando costanti interventi di manutenzione ordinaria e straordinaria: solo in tal modo possiamo garantire </w:t>
      </w:r>
      <w:proofErr w:type="gramStart"/>
      <w:r w:rsidRPr="00BF472C">
        <w:rPr>
          <w:rFonts w:ascii="Times" w:hAnsi="Times"/>
          <w:sz w:val="24"/>
          <w:szCs w:val="24"/>
        </w:rPr>
        <w:t>la funzionalità</w:t>
      </w:r>
      <w:proofErr w:type="gramEnd"/>
      <w:r w:rsidRPr="00BF472C">
        <w:rPr>
          <w:rFonts w:ascii="Times" w:hAnsi="Times"/>
          <w:sz w:val="24"/>
          <w:szCs w:val="24"/>
        </w:rPr>
        <w:t xml:space="preserve"> degli edifici e la sicurezza per le persone che vi entrano. </w:t>
      </w:r>
    </w:p>
    <w:p w14:paraId="31EA4B49" w14:textId="77777777" w:rsidR="004E68E4" w:rsidRPr="00BF472C" w:rsidRDefault="004E68E4" w:rsidP="00BF472C">
      <w:pPr>
        <w:jc w:val="both"/>
        <w:rPr>
          <w:rFonts w:ascii="Times" w:hAnsi="Times"/>
          <w:sz w:val="24"/>
          <w:szCs w:val="24"/>
        </w:rPr>
      </w:pPr>
      <w:r w:rsidRPr="00BF472C">
        <w:rPr>
          <w:rFonts w:ascii="Times" w:hAnsi="Times"/>
          <w:sz w:val="24"/>
          <w:szCs w:val="24"/>
        </w:rPr>
        <w:t xml:space="preserve">La Fiera è un’eccellenza della Città di Bergamo, un patrimonio importante per tutta la Bergamasca. Lo è certamente per le realtà economiche che in questa sede hanno la possibilità di promuovere al meglio le proprie attività, prodotti e servizi. </w:t>
      </w:r>
      <w:proofErr w:type="gramStart"/>
      <w:r w:rsidRPr="00BF472C">
        <w:rPr>
          <w:rFonts w:ascii="Times" w:hAnsi="Times"/>
          <w:sz w:val="24"/>
          <w:szCs w:val="24"/>
        </w:rPr>
        <w:t>Ma</w:t>
      </w:r>
      <w:proofErr w:type="gramEnd"/>
      <w:r w:rsidRPr="00BF472C">
        <w:rPr>
          <w:rFonts w:ascii="Times" w:hAnsi="Times"/>
          <w:sz w:val="24"/>
          <w:szCs w:val="24"/>
        </w:rPr>
        <w:t xml:space="preserve"> sono anche convinto che il nostro polo fieristico abbia tutte le potenzialità per un maggiore sviluppo al fine di aumentare la propria offerta.</w:t>
      </w:r>
    </w:p>
    <w:p w14:paraId="0456F043" w14:textId="77777777" w:rsidR="00BF472C" w:rsidRDefault="00BF472C" w:rsidP="00BF472C">
      <w:pPr>
        <w:jc w:val="both"/>
        <w:rPr>
          <w:rFonts w:ascii="Times" w:hAnsi="Times"/>
          <w:sz w:val="24"/>
          <w:szCs w:val="24"/>
        </w:rPr>
      </w:pPr>
    </w:p>
    <w:p w14:paraId="164BEB6C" w14:textId="77777777" w:rsidR="00BF472C" w:rsidRDefault="00BF472C" w:rsidP="00BF472C">
      <w:pPr>
        <w:jc w:val="both"/>
        <w:rPr>
          <w:rFonts w:ascii="Times" w:hAnsi="Times"/>
          <w:sz w:val="24"/>
          <w:szCs w:val="24"/>
        </w:rPr>
      </w:pPr>
    </w:p>
    <w:p w14:paraId="799340BC" w14:textId="77777777" w:rsidR="00BF472C" w:rsidRDefault="00BF472C" w:rsidP="00BF472C">
      <w:pPr>
        <w:jc w:val="both"/>
        <w:rPr>
          <w:rFonts w:ascii="Times" w:hAnsi="Times"/>
          <w:sz w:val="24"/>
          <w:szCs w:val="24"/>
        </w:rPr>
      </w:pPr>
    </w:p>
    <w:p w14:paraId="21275679" w14:textId="77777777" w:rsidR="004E68E4" w:rsidRPr="00BF472C" w:rsidRDefault="004E68E4" w:rsidP="00BF472C">
      <w:pPr>
        <w:jc w:val="both"/>
        <w:rPr>
          <w:rFonts w:ascii="Times" w:hAnsi="Times"/>
          <w:sz w:val="24"/>
          <w:szCs w:val="24"/>
        </w:rPr>
      </w:pPr>
      <w:r w:rsidRPr="00BF472C">
        <w:rPr>
          <w:rFonts w:ascii="Times" w:hAnsi="Times"/>
          <w:sz w:val="24"/>
          <w:szCs w:val="24"/>
        </w:rPr>
        <w:t xml:space="preserve">Collocata in una zona strategica dell’area urbana di Bergamo, la Fiera è facilmente raggiungibile con ogni mezzo. </w:t>
      </w:r>
      <w:proofErr w:type="gramStart"/>
      <w:r w:rsidRPr="00BF472C">
        <w:rPr>
          <w:rFonts w:ascii="Times" w:hAnsi="Times"/>
          <w:sz w:val="24"/>
          <w:szCs w:val="24"/>
        </w:rPr>
        <w:t>Ottimamente collegata alla rete autostradale e al vicino aeroporto internazionale “Il Caravaggio”</w:t>
      </w:r>
      <w:proofErr w:type="gramEnd"/>
      <w:r w:rsidRPr="00BF472C">
        <w:rPr>
          <w:rFonts w:ascii="Times" w:hAnsi="Times"/>
          <w:sz w:val="24"/>
          <w:szCs w:val="24"/>
        </w:rPr>
        <w:t xml:space="preserve">. Lo scalo orobico – terzo in Italia per numero di passeggeri (oltre 13milioni/anno) -, collega Bergamo con 135 destinazioni in </w:t>
      </w:r>
      <w:proofErr w:type="gramStart"/>
      <w:r w:rsidRPr="00BF472C">
        <w:rPr>
          <w:rFonts w:ascii="Times" w:hAnsi="Times"/>
          <w:sz w:val="24"/>
          <w:szCs w:val="24"/>
        </w:rPr>
        <w:t>37</w:t>
      </w:r>
      <w:proofErr w:type="gramEnd"/>
      <w:r w:rsidRPr="00BF472C">
        <w:rPr>
          <w:rFonts w:ascii="Times" w:hAnsi="Times"/>
          <w:sz w:val="24"/>
          <w:szCs w:val="24"/>
        </w:rPr>
        <w:t xml:space="preserve"> Paesi stranieri (Europa, Mediterraneo e Nord Africa) e ha già dato un importante apporto a diverse manifestazioni, come nel caso di Industrial Valve Summit, manifestazione organizzata da </w:t>
      </w:r>
      <w:proofErr w:type="spellStart"/>
      <w:r w:rsidRPr="00BF472C">
        <w:rPr>
          <w:rFonts w:ascii="Times" w:hAnsi="Times"/>
          <w:sz w:val="24"/>
          <w:szCs w:val="24"/>
        </w:rPr>
        <w:t>Promoberg</w:t>
      </w:r>
      <w:proofErr w:type="spellEnd"/>
      <w:r w:rsidRPr="00BF472C">
        <w:rPr>
          <w:rFonts w:ascii="Times" w:hAnsi="Times"/>
          <w:sz w:val="24"/>
          <w:szCs w:val="24"/>
        </w:rPr>
        <w:t xml:space="preserve"> e Confindustria Bergamo dedicata alle valvole industriali che vede arrivare operatori da tutto il mondo.</w:t>
      </w:r>
    </w:p>
    <w:p w14:paraId="7D2D2244" w14:textId="77777777" w:rsidR="004E68E4" w:rsidRPr="00BF472C" w:rsidRDefault="004E68E4" w:rsidP="00BF472C">
      <w:pPr>
        <w:jc w:val="both"/>
        <w:rPr>
          <w:rFonts w:ascii="Times" w:hAnsi="Times"/>
          <w:sz w:val="24"/>
          <w:szCs w:val="24"/>
        </w:rPr>
      </w:pPr>
      <w:r w:rsidRPr="00BF472C">
        <w:rPr>
          <w:rFonts w:ascii="Times" w:hAnsi="Times"/>
          <w:sz w:val="24"/>
          <w:szCs w:val="24"/>
        </w:rPr>
        <w:t xml:space="preserve">E’ questa la strada che dobbiamo intraprendere con decisione e tanta nuova </w:t>
      </w:r>
      <w:proofErr w:type="gramStart"/>
      <w:r w:rsidRPr="00BF472C">
        <w:rPr>
          <w:rFonts w:ascii="Times" w:hAnsi="Times"/>
          <w:sz w:val="24"/>
          <w:szCs w:val="24"/>
        </w:rPr>
        <w:t>progettualità</w:t>
      </w:r>
      <w:proofErr w:type="gramEnd"/>
      <w:r w:rsidRPr="00BF472C">
        <w:rPr>
          <w:rFonts w:ascii="Times" w:hAnsi="Times"/>
          <w:sz w:val="24"/>
          <w:szCs w:val="24"/>
        </w:rPr>
        <w:t xml:space="preserve">, valorizzando al meglio le opportunità di internazionalizzazione che l’aeroporto ci consente. Il tanto agognato collegamento ferroviario dell’aeroporto, che interesserà direttamente anche le nostre aree, ora non è più un miraggio e la progettazione è in fase avanzata.  Anche </w:t>
      </w:r>
      <w:proofErr w:type="gramStart"/>
      <w:r w:rsidRPr="00BF472C">
        <w:rPr>
          <w:rFonts w:ascii="Times" w:hAnsi="Times"/>
          <w:sz w:val="24"/>
          <w:szCs w:val="24"/>
        </w:rPr>
        <w:t>questa</w:t>
      </w:r>
      <w:proofErr w:type="gramEnd"/>
      <w:r w:rsidRPr="00BF472C">
        <w:rPr>
          <w:rFonts w:ascii="Times" w:hAnsi="Times"/>
          <w:sz w:val="24"/>
          <w:szCs w:val="24"/>
        </w:rPr>
        <w:t xml:space="preserve"> opera sarà l’ulteriore importante tassello per completare la rete trasportistica.</w:t>
      </w:r>
    </w:p>
    <w:p w14:paraId="47888164" w14:textId="77777777" w:rsidR="004E68E4" w:rsidRPr="00BF472C" w:rsidRDefault="004E68E4" w:rsidP="00BF472C">
      <w:pPr>
        <w:jc w:val="both"/>
        <w:rPr>
          <w:rFonts w:ascii="Times" w:hAnsi="Times"/>
          <w:sz w:val="24"/>
          <w:szCs w:val="24"/>
        </w:rPr>
      </w:pPr>
      <w:r w:rsidRPr="00BF472C">
        <w:rPr>
          <w:rFonts w:ascii="Times" w:hAnsi="Times"/>
          <w:sz w:val="24"/>
          <w:szCs w:val="24"/>
        </w:rPr>
        <w:t>Tornando alla Fiera di Sant’Alessandro, gli operatori del settore avranno modo di fare business, mentre il pubblico potrà confrontarsi e acquistare direttamente dai produttori. Sarà anche una bella festa per le famiglie, che potranno accompagnare i propri figli a toccare con mano e conoscere le bellezze del mondo rurale.</w:t>
      </w:r>
    </w:p>
    <w:p w14:paraId="5AD8A860" w14:textId="77777777" w:rsidR="004E68E4" w:rsidRPr="00BF472C" w:rsidRDefault="004E68E4" w:rsidP="00BF472C">
      <w:pPr>
        <w:jc w:val="both"/>
        <w:rPr>
          <w:rFonts w:ascii="Times" w:hAnsi="Times"/>
          <w:sz w:val="24"/>
          <w:szCs w:val="24"/>
        </w:rPr>
      </w:pPr>
      <w:r w:rsidRPr="00BF472C">
        <w:rPr>
          <w:rFonts w:ascii="Times" w:hAnsi="Times"/>
          <w:sz w:val="24"/>
          <w:szCs w:val="24"/>
        </w:rPr>
        <w:t xml:space="preserve">Ringrazio </w:t>
      </w:r>
      <w:proofErr w:type="spellStart"/>
      <w:r w:rsidRPr="00BF472C">
        <w:rPr>
          <w:rFonts w:ascii="Times" w:hAnsi="Times"/>
          <w:sz w:val="24"/>
          <w:szCs w:val="24"/>
        </w:rPr>
        <w:t>Promoberg</w:t>
      </w:r>
      <w:proofErr w:type="spellEnd"/>
      <w:r w:rsidRPr="00BF472C">
        <w:rPr>
          <w:rFonts w:ascii="Times" w:hAnsi="Times"/>
          <w:sz w:val="24"/>
          <w:szCs w:val="24"/>
        </w:rPr>
        <w:t xml:space="preserve"> per la preziosa collaborazione e tutte le realtà che a vario titolo hanno reso possibile questa nuova edizione della Fiera. </w:t>
      </w:r>
      <w:proofErr w:type="gramStart"/>
      <w:r w:rsidRPr="00BF472C">
        <w:rPr>
          <w:rFonts w:ascii="Times" w:hAnsi="Times"/>
          <w:sz w:val="24"/>
          <w:szCs w:val="24"/>
        </w:rPr>
        <w:t>In particolare: Regione Lombardia, Provincia di Bergamo, Comune di Bergamo, Comune di Seriate, Camera di Commercio Industria Artigianato Agr</w:t>
      </w:r>
      <w:proofErr w:type="gramEnd"/>
      <w:r w:rsidRPr="00BF472C">
        <w:rPr>
          <w:rFonts w:ascii="Times" w:hAnsi="Times"/>
          <w:sz w:val="24"/>
          <w:szCs w:val="24"/>
        </w:rPr>
        <w:t xml:space="preserve">icoltura di Bergamo, </w:t>
      </w:r>
      <w:proofErr w:type="spellStart"/>
      <w:r w:rsidRPr="00BF472C">
        <w:rPr>
          <w:rFonts w:ascii="Times" w:hAnsi="Times"/>
          <w:sz w:val="24"/>
          <w:szCs w:val="24"/>
        </w:rPr>
        <w:t>Ubi</w:t>
      </w:r>
      <w:proofErr w:type="spellEnd"/>
      <w:r w:rsidRPr="00BF472C">
        <w:rPr>
          <w:rFonts w:ascii="Times" w:hAnsi="Times"/>
          <w:sz w:val="24"/>
          <w:szCs w:val="24"/>
        </w:rPr>
        <w:t xml:space="preserve"> Banca e Banco </w:t>
      </w:r>
      <w:proofErr w:type="spellStart"/>
      <w:r w:rsidRPr="00BF472C">
        <w:rPr>
          <w:rFonts w:ascii="Times" w:hAnsi="Times"/>
          <w:sz w:val="24"/>
          <w:szCs w:val="24"/>
        </w:rPr>
        <w:t>Bpm</w:t>
      </w:r>
      <w:proofErr w:type="spellEnd"/>
      <w:r w:rsidRPr="00BF472C">
        <w:rPr>
          <w:rFonts w:ascii="Times" w:hAnsi="Times"/>
          <w:sz w:val="24"/>
          <w:szCs w:val="24"/>
        </w:rPr>
        <w:t>.</w:t>
      </w:r>
    </w:p>
    <w:p w14:paraId="44C05CEA" w14:textId="77777777" w:rsidR="004E68E4" w:rsidRPr="00BF472C" w:rsidRDefault="004E68E4" w:rsidP="00BF472C">
      <w:pPr>
        <w:jc w:val="both"/>
        <w:rPr>
          <w:rFonts w:ascii="Times" w:hAnsi="Times"/>
          <w:sz w:val="24"/>
          <w:szCs w:val="24"/>
        </w:rPr>
      </w:pPr>
      <w:proofErr w:type="gramStart"/>
      <w:r w:rsidRPr="00BF472C">
        <w:rPr>
          <w:rFonts w:ascii="Times" w:hAnsi="Times"/>
          <w:sz w:val="24"/>
          <w:szCs w:val="24"/>
        </w:rPr>
        <w:t>Concludo</w:t>
      </w:r>
      <w:proofErr w:type="gramEnd"/>
      <w:r w:rsidRPr="00BF472C">
        <w:rPr>
          <w:rFonts w:ascii="Times" w:hAnsi="Times"/>
          <w:sz w:val="24"/>
          <w:szCs w:val="24"/>
        </w:rPr>
        <w:t xml:space="preserve"> augurando a tutti un proficuo l</w:t>
      </w:r>
      <w:r w:rsidR="00A14E37">
        <w:rPr>
          <w:rFonts w:ascii="Times" w:hAnsi="Times"/>
          <w:sz w:val="24"/>
          <w:szCs w:val="24"/>
        </w:rPr>
        <w:t xml:space="preserve">avoro ed un sano ottimismo: </w:t>
      </w:r>
      <w:r w:rsidRPr="00BF472C">
        <w:rPr>
          <w:rFonts w:ascii="Times" w:hAnsi="Times"/>
          <w:sz w:val="24"/>
          <w:szCs w:val="24"/>
        </w:rPr>
        <w:t>di questi tempi ne sentiamo tutti la necessità.</w:t>
      </w:r>
    </w:p>
    <w:p w14:paraId="22B96862" w14:textId="77777777" w:rsidR="004E68E4" w:rsidRPr="00BF472C" w:rsidRDefault="004E68E4" w:rsidP="00BF472C">
      <w:pPr>
        <w:spacing w:line="240" w:lineRule="auto"/>
        <w:contextualSpacing/>
        <w:jc w:val="both"/>
        <w:rPr>
          <w:rFonts w:ascii="Times" w:hAnsi="Times"/>
          <w:sz w:val="24"/>
          <w:szCs w:val="24"/>
        </w:rPr>
      </w:pPr>
      <w:r w:rsidRPr="00BF472C">
        <w:rPr>
          <w:rFonts w:ascii="Times" w:hAnsi="Times"/>
          <w:sz w:val="24"/>
          <w:szCs w:val="24"/>
        </w:rPr>
        <w:t xml:space="preserve">Giuseppe </w:t>
      </w:r>
      <w:proofErr w:type="spellStart"/>
      <w:r w:rsidRPr="00BF472C">
        <w:rPr>
          <w:rFonts w:ascii="Times" w:hAnsi="Times"/>
          <w:sz w:val="24"/>
          <w:szCs w:val="24"/>
        </w:rPr>
        <w:t>Epinati</w:t>
      </w:r>
      <w:proofErr w:type="spellEnd"/>
    </w:p>
    <w:p w14:paraId="3DE6363E" w14:textId="77777777" w:rsidR="00BB7645" w:rsidRDefault="004E68E4" w:rsidP="00A14E37">
      <w:pPr>
        <w:spacing w:line="240" w:lineRule="auto"/>
        <w:contextualSpacing/>
        <w:jc w:val="both"/>
      </w:pPr>
      <w:r w:rsidRPr="00BF472C">
        <w:rPr>
          <w:rFonts w:ascii="Times" w:hAnsi="Times"/>
          <w:sz w:val="24"/>
          <w:szCs w:val="24"/>
        </w:rPr>
        <w:t>Amministratore Unico Bergamo Fiera Nuova</w:t>
      </w:r>
      <w:bookmarkStart w:id="0" w:name="_GoBack"/>
      <w:bookmarkEnd w:id="0"/>
    </w:p>
    <w:p w14:paraId="43BBBCAB" w14:textId="77777777" w:rsidR="00BB7645" w:rsidRDefault="00BB7645"/>
    <w:p w14:paraId="1441C54A" w14:textId="77777777" w:rsidR="00BB7645" w:rsidRDefault="00BB7645"/>
    <w:sectPr w:rsidR="00BB7645" w:rsidSect="006D40EB">
      <w:headerReference w:type="default" r:id="rId7"/>
      <w:footerReference w:type="default" r:id="rId8"/>
      <w:pgSz w:w="11906" w:h="16838"/>
      <w:pgMar w:top="809" w:right="1134" w:bottom="1134" w:left="1134" w:header="426" w:footer="38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3F6775" w14:textId="77777777" w:rsidR="00BF472C" w:rsidRDefault="00BF472C" w:rsidP="003F4527">
      <w:pPr>
        <w:spacing w:after="0" w:line="240" w:lineRule="auto"/>
      </w:pPr>
      <w:r>
        <w:separator/>
      </w:r>
    </w:p>
  </w:endnote>
  <w:endnote w:type="continuationSeparator" w:id="0">
    <w:p w14:paraId="102B907C" w14:textId="77777777" w:rsidR="00BF472C" w:rsidRDefault="00BF472C" w:rsidP="003F4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Roboto Slab">
    <w:altName w:val="Times New Roman"/>
    <w:panose1 w:val="00000000000000000000"/>
    <w:charset w:val="00"/>
    <w:family w:val="roman"/>
    <w:notTrueType/>
    <w:pitch w:val="default"/>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Tahoma"/>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A5A2B6" w14:textId="77777777" w:rsidR="00BF472C" w:rsidRDefault="00BF472C" w:rsidP="006D40EB">
    <w:pPr>
      <w:pStyle w:val="Pidipagina"/>
      <w:jc w:val="center"/>
    </w:pPr>
    <w:r>
      <w:rPr>
        <w:noProof/>
        <w:lang w:eastAsia="it-IT"/>
      </w:rPr>
      <w:drawing>
        <wp:inline distT="0" distB="0" distL="0" distR="0" wp14:anchorId="359EE43E" wp14:editId="2BA6F059">
          <wp:extent cx="6219574" cy="1750695"/>
          <wp:effectExtent l="0" t="0" r="0" b="190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219574" cy="1750695"/>
                  </a:xfrm>
                  <a:prstGeom prst="rect">
                    <a:avLst/>
                  </a:prstGeom>
                  <a:noFill/>
                  <a:ln>
                    <a:noFill/>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3A6134" w14:textId="77777777" w:rsidR="00BF472C" w:rsidRDefault="00BF472C" w:rsidP="003F4527">
      <w:pPr>
        <w:spacing w:after="0" w:line="240" w:lineRule="auto"/>
      </w:pPr>
      <w:r>
        <w:separator/>
      </w:r>
    </w:p>
  </w:footnote>
  <w:footnote w:type="continuationSeparator" w:id="0">
    <w:p w14:paraId="32317795" w14:textId="77777777" w:rsidR="00BF472C" w:rsidRDefault="00BF472C" w:rsidP="003F452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84206B" w14:textId="77777777" w:rsidR="00BF472C" w:rsidRDefault="00BF472C" w:rsidP="00D81C57">
    <w:pPr>
      <w:pStyle w:val="Intestazione"/>
      <w:jc w:val="center"/>
    </w:pPr>
    <w:r>
      <w:rPr>
        <w:noProof/>
        <w:lang w:eastAsia="it-IT"/>
      </w:rPr>
      <w:drawing>
        <wp:inline distT="0" distB="0" distL="0" distR="0" wp14:anchorId="53647999" wp14:editId="5099C171">
          <wp:extent cx="5442448" cy="718185"/>
          <wp:effectExtent l="0" t="0" r="6350" b="571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442448" cy="71818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AB8"/>
    <w:rsid w:val="00045337"/>
    <w:rsid w:val="001444E5"/>
    <w:rsid w:val="002C7E5B"/>
    <w:rsid w:val="002D3324"/>
    <w:rsid w:val="003508E7"/>
    <w:rsid w:val="003960D4"/>
    <w:rsid w:val="003E18E6"/>
    <w:rsid w:val="003E7A60"/>
    <w:rsid w:val="003F4527"/>
    <w:rsid w:val="004E68E4"/>
    <w:rsid w:val="004F0AC2"/>
    <w:rsid w:val="00615FBB"/>
    <w:rsid w:val="00657433"/>
    <w:rsid w:val="006D40EB"/>
    <w:rsid w:val="00851E50"/>
    <w:rsid w:val="008703BC"/>
    <w:rsid w:val="00890AB8"/>
    <w:rsid w:val="008F6DD6"/>
    <w:rsid w:val="009305DE"/>
    <w:rsid w:val="009826C8"/>
    <w:rsid w:val="00A14E37"/>
    <w:rsid w:val="00BB7645"/>
    <w:rsid w:val="00BD2393"/>
    <w:rsid w:val="00BF472C"/>
    <w:rsid w:val="00C175B5"/>
    <w:rsid w:val="00C45E38"/>
    <w:rsid w:val="00D56B95"/>
    <w:rsid w:val="00D81C57"/>
    <w:rsid w:val="00D96FCB"/>
    <w:rsid w:val="00E03684"/>
    <w:rsid w:val="00EC667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83EF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200" w:line="276" w:lineRule="auto"/>
    </w:pPr>
    <w:rPr>
      <w:sz w:val="22"/>
      <w:szCs w:val="22"/>
      <w:lang w:eastAsia="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3F4527"/>
    <w:pPr>
      <w:tabs>
        <w:tab w:val="center" w:pos="4819"/>
        <w:tab w:val="right" w:pos="9638"/>
      </w:tabs>
      <w:spacing w:after="0" w:line="240" w:lineRule="auto"/>
    </w:pPr>
  </w:style>
  <w:style w:type="character" w:customStyle="1" w:styleId="IntestazioneCarattere">
    <w:name w:val="Intestazione Carattere"/>
    <w:basedOn w:val="Caratterepredefinitoparagrafo"/>
    <w:link w:val="Intestazione"/>
    <w:uiPriority w:val="99"/>
    <w:rsid w:val="003F4527"/>
  </w:style>
  <w:style w:type="paragraph" w:styleId="Pidipagina">
    <w:name w:val="footer"/>
    <w:basedOn w:val="Normale"/>
    <w:link w:val="PidipaginaCarattere"/>
    <w:uiPriority w:val="99"/>
    <w:unhideWhenUsed/>
    <w:rsid w:val="003F4527"/>
    <w:pPr>
      <w:tabs>
        <w:tab w:val="center" w:pos="4819"/>
        <w:tab w:val="right" w:pos="9638"/>
      </w:tabs>
      <w:spacing w:after="0" w:line="240" w:lineRule="auto"/>
    </w:pPr>
  </w:style>
  <w:style w:type="character" w:customStyle="1" w:styleId="PidipaginaCarattere">
    <w:name w:val="Piè di pagina Carattere"/>
    <w:basedOn w:val="Caratterepredefinitoparagrafo"/>
    <w:link w:val="Pidipagina"/>
    <w:uiPriority w:val="99"/>
    <w:rsid w:val="003F4527"/>
  </w:style>
  <w:style w:type="paragraph" w:styleId="Testofumetto">
    <w:name w:val="Balloon Text"/>
    <w:basedOn w:val="Normale"/>
    <w:link w:val="TestofumettoCarattere"/>
    <w:uiPriority w:val="99"/>
    <w:semiHidden/>
    <w:unhideWhenUsed/>
    <w:rsid w:val="003F4527"/>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3F4527"/>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200" w:line="276" w:lineRule="auto"/>
    </w:pPr>
    <w:rPr>
      <w:sz w:val="22"/>
      <w:szCs w:val="22"/>
      <w:lang w:eastAsia="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3F4527"/>
    <w:pPr>
      <w:tabs>
        <w:tab w:val="center" w:pos="4819"/>
        <w:tab w:val="right" w:pos="9638"/>
      </w:tabs>
      <w:spacing w:after="0" w:line="240" w:lineRule="auto"/>
    </w:pPr>
  </w:style>
  <w:style w:type="character" w:customStyle="1" w:styleId="IntestazioneCarattere">
    <w:name w:val="Intestazione Carattere"/>
    <w:basedOn w:val="Caratterepredefinitoparagrafo"/>
    <w:link w:val="Intestazione"/>
    <w:uiPriority w:val="99"/>
    <w:rsid w:val="003F4527"/>
  </w:style>
  <w:style w:type="paragraph" w:styleId="Pidipagina">
    <w:name w:val="footer"/>
    <w:basedOn w:val="Normale"/>
    <w:link w:val="PidipaginaCarattere"/>
    <w:uiPriority w:val="99"/>
    <w:unhideWhenUsed/>
    <w:rsid w:val="003F4527"/>
    <w:pPr>
      <w:tabs>
        <w:tab w:val="center" w:pos="4819"/>
        <w:tab w:val="right" w:pos="9638"/>
      </w:tabs>
      <w:spacing w:after="0" w:line="240" w:lineRule="auto"/>
    </w:pPr>
  </w:style>
  <w:style w:type="character" w:customStyle="1" w:styleId="PidipaginaCarattere">
    <w:name w:val="Piè di pagina Carattere"/>
    <w:basedOn w:val="Caratterepredefinitoparagrafo"/>
    <w:link w:val="Pidipagina"/>
    <w:uiPriority w:val="99"/>
    <w:rsid w:val="003F4527"/>
  </w:style>
  <w:style w:type="paragraph" w:styleId="Testofumetto">
    <w:name w:val="Balloon Text"/>
    <w:basedOn w:val="Normale"/>
    <w:link w:val="TestofumettoCarattere"/>
    <w:uiPriority w:val="99"/>
    <w:semiHidden/>
    <w:unhideWhenUsed/>
    <w:rsid w:val="003F4527"/>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3F45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621</Words>
  <Characters>3544</Characters>
  <Application>Microsoft Macintosh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Cino</dc:creator>
  <cp:keywords/>
  <cp:lastModifiedBy>. .</cp:lastModifiedBy>
  <cp:revision>3</cp:revision>
  <cp:lastPrinted>2019-08-28T07:17:00Z</cp:lastPrinted>
  <dcterms:created xsi:type="dcterms:W3CDTF">2019-08-28T07:06:00Z</dcterms:created>
  <dcterms:modified xsi:type="dcterms:W3CDTF">2019-08-28T07:17:00Z</dcterms:modified>
</cp:coreProperties>
</file>